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045F8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9045F8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568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D23A95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FRACASSI  SARA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7397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23/a Badia al Pino, Civitella Val di Chiana, 52041, Arezzo</w:t>
            </w:r>
            <w:r w:rsidR="00D7389E">
              <w:rPr>
                <w:rFonts w:ascii="Arial Narrow" w:hAnsi="Arial Narrow"/>
                <w:b/>
                <w:smallCaps/>
                <w:sz w:val="24"/>
                <w:lang w:val="it-IT"/>
              </w:rPr>
              <w:t>.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3381621415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7397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sara.fracassi88</w:t>
            </w:r>
            <w:r w:rsidRPr="00673971">
              <w:rPr>
                <w:rFonts w:ascii="Arial Narrow" w:hAnsi="Arial Narrow"/>
                <w:b/>
                <w:sz w:val="24"/>
                <w:lang w:val="it-IT"/>
              </w:rPr>
              <w:t>@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libero.it</w:t>
            </w: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7397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12-10-1988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673971" w:rsidTr="00D7389E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235D0C" w:rsidRDefault="00235D0C" w:rsidP="00D7389E">
            <w:pPr>
              <w:pStyle w:val="CVHeading1"/>
              <w:ind w:left="0"/>
              <w:jc w:val="left"/>
            </w:pPr>
            <w:r>
              <w:t xml:space="preserve">         </w:t>
            </w:r>
          </w:p>
          <w:p w:rsidR="00673971" w:rsidRDefault="00235D0C" w:rsidP="00D7389E">
            <w:pPr>
              <w:pStyle w:val="CVHeading1"/>
              <w:ind w:left="0"/>
              <w:jc w:val="left"/>
            </w:pPr>
            <w:r>
              <w:t xml:space="preserve">             </w:t>
            </w:r>
            <w:r w:rsidR="00673971">
              <w:t>Settore professionale</w:t>
            </w:r>
          </w:p>
        </w:tc>
        <w:tc>
          <w:tcPr>
            <w:tcW w:w="7656" w:type="dxa"/>
          </w:tcPr>
          <w:p w:rsidR="00235D0C" w:rsidRDefault="00235D0C" w:rsidP="00235D0C">
            <w:pPr>
              <w:ind w:firstLine="720"/>
              <w:rPr>
                <w:rFonts w:ascii="Arial Narrow" w:hAnsi="Arial Narrow"/>
                <w:b/>
                <w:sz w:val="22"/>
                <w:lang w:eastAsia="ar-SA"/>
              </w:rPr>
            </w:pPr>
          </w:p>
          <w:p w:rsidR="00235D0C" w:rsidRDefault="00235D0C" w:rsidP="00235D0C">
            <w:pPr>
              <w:rPr>
                <w:rFonts w:ascii="Arial Narrow" w:hAnsi="Arial Narrow"/>
                <w:b/>
                <w:sz w:val="22"/>
                <w:lang w:eastAsia="ar-SA"/>
              </w:rPr>
            </w:pPr>
          </w:p>
          <w:p w:rsidR="00D7389E" w:rsidRPr="00D7389E" w:rsidRDefault="00235D0C" w:rsidP="00235D0C">
            <w:pPr>
              <w:rPr>
                <w:rFonts w:ascii="Arial Narrow" w:hAnsi="Arial Narrow"/>
                <w:b/>
                <w:sz w:val="22"/>
                <w:lang w:eastAsia="ar-SA"/>
              </w:rPr>
            </w:pPr>
            <w:r>
              <w:rPr>
                <w:rFonts w:ascii="Arial Narrow" w:hAnsi="Arial Narrow"/>
                <w:b/>
                <w:sz w:val="22"/>
                <w:lang w:eastAsia="ar-SA"/>
              </w:rPr>
              <w:t xml:space="preserve">   </w:t>
            </w:r>
            <w:r w:rsidR="00D7389E">
              <w:rPr>
                <w:rFonts w:ascii="Arial Narrow" w:hAnsi="Arial Narrow"/>
                <w:b/>
                <w:sz w:val="22"/>
                <w:lang w:eastAsia="ar-SA"/>
              </w:rPr>
              <w:t>Logopedista</w:t>
            </w:r>
          </w:p>
          <w:p w:rsidR="00D7389E" w:rsidRPr="00D7389E" w:rsidRDefault="00D7389E" w:rsidP="00235D0C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30C4F" w:rsidTr="00230C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</w:tr>
      <w:tr w:rsidR="00230C4F" w:rsidTr="00230C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</w:tr>
      <w:tr w:rsidR="00230C4F" w:rsidTr="00230C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</w:tr>
      <w:tr w:rsidR="00230C4F" w:rsidTr="00230C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</w:tr>
      <w:tr w:rsidR="00230C4F" w:rsidTr="00230C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</w:tr>
    </w:tbl>
    <w:p w:rsidR="00230C4F" w:rsidRDefault="00230C4F" w:rsidP="00230C4F">
      <w:pPr>
        <w:pStyle w:val="Aaoeeu"/>
        <w:widowControl/>
        <w:spacing w:line="276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4/2015 AD OGGI</w:t>
      </w:r>
    </w:p>
    <w:p w:rsidR="00230C4F" w:rsidRDefault="00B14240" w:rsidP="00BD404F">
      <w:pPr>
        <w:pStyle w:val="Aaoeeu"/>
        <w:widowControl/>
        <w:spacing w:line="276" w:lineRule="auto"/>
        <w:ind w:left="144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Istituto</w:t>
      </w:r>
      <w:r w:rsidR="00230C4F">
        <w:rPr>
          <w:rFonts w:ascii="Arial Narrow" w:hAnsi="Arial Narrow"/>
          <w:lang w:val="it-IT"/>
        </w:rPr>
        <w:t xml:space="preserve"> di Riabil</w:t>
      </w:r>
      <w:r w:rsidR="003508FE">
        <w:rPr>
          <w:rFonts w:ascii="Arial Narrow" w:hAnsi="Arial Narrow"/>
          <w:lang w:val="it-IT"/>
        </w:rPr>
        <w:t xml:space="preserve">itazione “Medaglia Miracolosa”, </w:t>
      </w:r>
      <w:r w:rsidR="00230C4F">
        <w:rPr>
          <w:rFonts w:ascii="Arial Narrow" w:hAnsi="Arial Narrow"/>
          <w:lang w:val="it-IT"/>
        </w:rPr>
        <w:t>Via delle Mandriole,</w:t>
      </w:r>
      <w:r w:rsidR="003508FE">
        <w:rPr>
          <w:rFonts w:ascii="Arial Narrow" w:hAnsi="Arial Narrow"/>
          <w:lang w:val="it-IT"/>
        </w:rPr>
        <w:t xml:space="preserve"> </w:t>
      </w:r>
      <w:r w:rsidR="00BD404F">
        <w:rPr>
          <w:rFonts w:ascii="Arial Narrow" w:hAnsi="Arial Narrow"/>
          <w:lang w:val="it-IT"/>
        </w:rPr>
        <w:t>Vicomaggio, (AR)</w:t>
      </w:r>
    </w:p>
    <w:p w:rsidR="00230C4F" w:rsidRDefault="00230C4F" w:rsidP="00230C4F">
      <w:pPr>
        <w:pStyle w:val="Aaoeeu"/>
        <w:widowControl/>
        <w:spacing w:line="276" w:lineRule="auto"/>
        <w:ind w:left="2160"/>
        <w:rPr>
          <w:rFonts w:ascii="Arial Narrow" w:hAnsi="Arial Narrow"/>
          <w:lang w:val="it-IT"/>
        </w:rPr>
      </w:pPr>
    </w:p>
    <w:p w:rsidR="00230C4F" w:rsidRDefault="00B14240" w:rsidP="00230C4F">
      <w:pPr>
        <w:pStyle w:val="Aaoeeu"/>
        <w:widowControl/>
        <w:spacing w:line="276" w:lineRule="auto"/>
        <w:ind w:left="216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Istituto</w:t>
      </w:r>
      <w:r w:rsidR="00332275">
        <w:rPr>
          <w:rFonts w:ascii="Arial Narrow" w:hAnsi="Arial Narrow"/>
          <w:lang w:val="it-IT"/>
        </w:rPr>
        <w:t xml:space="preserve"> di Riabilitazione Privato A</w:t>
      </w:r>
      <w:r w:rsidR="00230C4F">
        <w:rPr>
          <w:rFonts w:ascii="Arial Narrow" w:hAnsi="Arial Narrow"/>
          <w:lang w:val="it-IT"/>
        </w:rPr>
        <w:t>ccreditato, settore sanitario</w:t>
      </w:r>
    </w:p>
    <w:p w:rsidR="00230C4F" w:rsidRDefault="00230C4F" w:rsidP="00230C4F">
      <w:pPr>
        <w:pStyle w:val="Aaoeeu"/>
        <w:widowControl/>
        <w:spacing w:line="276" w:lineRule="auto"/>
        <w:ind w:left="216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Logopedista, Contratto a tempo determinato</w:t>
      </w:r>
    </w:p>
    <w:p w:rsidR="00230C4F" w:rsidRDefault="00230C4F" w:rsidP="00230C4F">
      <w:pPr>
        <w:pStyle w:val="Aaoeeu"/>
        <w:widowControl/>
        <w:spacing w:line="276" w:lineRule="auto"/>
        <w:ind w:left="216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Valutazione e trattamento logopedico di patologie dell’età evolutiva, lavoro in </w:t>
      </w:r>
    </w:p>
    <w:p w:rsidR="00230C4F" w:rsidRDefault="00230C4F" w:rsidP="00230C4F">
      <w:pPr>
        <w:pStyle w:val="Aaoeeu"/>
        <w:widowControl/>
        <w:spacing w:line="276" w:lineRule="auto"/>
        <w:ind w:left="216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Equipe (Neuropsichiatra, Psicologo, Neuropsicomotricista)</w:t>
      </w: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673971"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D7389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D7389E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10/2011</w:t>
            </w:r>
            <w:r w:rsidR="000E231D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a</w:t>
            </w:r>
            <w:r w:rsidR="00C86DF7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l 05/2015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89E" w:rsidRDefault="00D7389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Consorzio Zenit, Via Cittadella 41 FIRENZE </w:t>
            </w:r>
          </w:p>
          <w:p w:rsidR="006C6E2F" w:rsidRDefault="00C51278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D7389E">
              <w:rPr>
                <w:rFonts w:ascii="Arial Narrow" w:hAnsi="Arial Narrow"/>
                <w:i w:val="0"/>
                <w:sz w:val="20"/>
                <w:lang w:val="it-IT"/>
              </w:rPr>
              <w:t>Centro Diagnostico e Psicologico per l’età evolutiva (CDEE)</w:t>
            </w:r>
          </w:p>
          <w:p w:rsidR="00D7389E" w:rsidRDefault="00D7389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D7389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sanitario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89E" w:rsidRDefault="00D7389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Contratto di collaborazione da</w:t>
            </w:r>
            <w:r w:rsidR="00230C4F">
              <w:rPr>
                <w:rFonts w:ascii="Arial Narrow" w:hAnsi="Arial Narrow"/>
                <w:i w:val="0"/>
                <w:sz w:val="20"/>
                <w:lang w:val="it-IT"/>
              </w:rPr>
              <w:t xml:space="preserve"> Logopedista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Libero Professionista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D7389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Valutazione </w:t>
            </w:r>
            <w:r w:rsidR="00C51278">
              <w:rPr>
                <w:rFonts w:ascii="Arial Narrow" w:hAnsi="Arial Narrow"/>
                <w:i w:val="0"/>
                <w:sz w:val="20"/>
                <w:lang w:val="it-IT"/>
              </w:rPr>
              <w:t>e trattamento logopedico di patologie dell’età evolutiva, lavoro in equipe (Neuropsichiatra, Psicologo, Neuropsicomotricista, Musicoterapeuta).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51278" w:rsidTr="00C512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C512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</w:tr>
      <w:tr w:rsidR="00C51278" w:rsidTr="00C512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C512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</w:tr>
      <w:tr w:rsidR="00C51278" w:rsidTr="00C512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C512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</w:tr>
      <w:tr w:rsidR="00C51278" w:rsidTr="00C512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C512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</w:tr>
      <w:tr w:rsidR="00C51278" w:rsidTr="00C512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C512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</w:tr>
    </w:tbl>
    <w:p w:rsidR="00C51278" w:rsidRDefault="00C51278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03/2011 </w:t>
      </w:r>
      <w:r w:rsidR="000E231D">
        <w:rPr>
          <w:rFonts w:ascii="Arial Narrow" w:hAnsi="Arial Narrow"/>
          <w:lang w:val="it-IT"/>
        </w:rPr>
        <w:t>AD OGGI</w:t>
      </w:r>
    </w:p>
    <w:p w:rsidR="00C51278" w:rsidRDefault="00C51278" w:rsidP="00C5127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</w:t>
      </w:r>
    </w:p>
    <w:p w:rsidR="00C51278" w:rsidRDefault="00C51278" w:rsidP="00C51278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Studio Logop</w:t>
      </w:r>
      <w:r w:rsidR="00C86DF7">
        <w:rPr>
          <w:rFonts w:ascii="Arial Narrow" w:hAnsi="Arial Narrow"/>
          <w:lang w:val="it-IT"/>
        </w:rPr>
        <w:t>edico Privato, Via Montefalco 50</w:t>
      </w:r>
      <w:r>
        <w:rPr>
          <w:rFonts w:ascii="Arial Narrow" w:hAnsi="Arial Narrow"/>
          <w:lang w:val="it-IT"/>
        </w:rPr>
        <w:t xml:space="preserve"> AREZZO</w:t>
      </w:r>
    </w:p>
    <w:p w:rsidR="00C51278" w:rsidRDefault="00C51278" w:rsidP="00C5127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Settore sanitario</w:t>
      </w:r>
    </w:p>
    <w:p w:rsidR="00C51278" w:rsidRDefault="00C51278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Logopedista Libero Professionista</w:t>
      </w:r>
    </w:p>
    <w:p w:rsidR="00C51278" w:rsidRDefault="00C51278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Valutazione e trattamento logopedico di patol</w:t>
      </w:r>
      <w:r w:rsidR="00B14240">
        <w:rPr>
          <w:rFonts w:ascii="Arial Narrow" w:hAnsi="Arial Narrow"/>
          <w:lang w:val="it-IT"/>
        </w:rPr>
        <w:t>ogie dell’età infantile ed adulta.</w:t>
      </w:r>
    </w:p>
    <w:p w:rsidR="00C51278" w:rsidRDefault="00C51278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</w:p>
    <w:p w:rsidR="00C51278" w:rsidRDefault="00C51278" w:rsidP="006C6E2F">
      <w:pPr>
        <w:pStyle w:val="Aaoeeu"/>
        <w:widowControl/>
        <w:rPr>
          <w:rFonts w:ascii="Arial Narrow" w:hAnsi="Arial Narrow"/>
          <w:lang w:val="it-IT"/>
        </w:rPr>
      </w:pPr>
    </w:p>
    <w:p w:rsidR="00C51278" w:rsidRDefault="00C51278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</w:p>
    <w:p w:rsidR="00230C4F" w:rsidRDefault="00230C4F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</w:p>
    <w:p w:rsidR="00230C4F" w:rsidRDefault="00230C4F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</w:p>
    <w:p w:rsidR="00230C4F" w:rsidRDefault="00230C4F" w:rsidP="00C51278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51278" w:rsidTr="00F00D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F00D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</w:t>
            </w:r>
          </w:p>
        </w:tc>
      </w:tr>
      <w:tr w:rsidR="00C51278" w:rsidTr="00F00D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F00D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</w:tr>
      <w:tr w:rsidR="00C51278" w:rsidTr="00F00D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F00D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</w:tr>
      <w:tr w:rsidR="00C51278" w:rsidTr="00F00D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F00D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</w:tr>
      <w:tr w:rsidR="00C51278" w:rsidTr="00F00D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51278" w:rsidRDefault="00C51278" w:rsidP="00F00D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</w:tr>
    </w:tbl>
    <w:p w:rsidR="006D6920" w:rsidRDefault="006D6920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03/2011 -  06/2011</w:t>
      </w:r>
    </w:p>
    <w:p w:rsidR="00C51278" w:rsidRPr="006D6920" w:rsidRDefault="006D6920" w:rsidP="00C51278">
      <w:pPr>
        <w:pStyle w:val="Aaoeeu"/>
        <w:widowControl/>
        <w:spacing w:line="36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FISM Arezzo. </w:t>
      </w:r>
      <w:r w:rsidRPr="006D6920">
        <w:rPr>
          <w:rFonts w:ascii="Arial Narrow" w:hAnsi="Arial Narrow" w:cs="Calibri"/>
          <w:lang w:val="it-IT"/>
        </w:rPr>
        <w:t>Scuola Materna San Francesco, Castiglion Fibocchi (AR)</w:t>
      </w:r>
    </w:p>
    <w:p w:rsidR="00C51278" w:rsidRDefault="00C51278" w:rsidP="006C6E2F">
      <w:pPr>
        <w:pStyle w:val="Aaoeeu"/>
        <w:widowControl/>
        <w:rPr>
          <w:rFonts w:ascii="Arial Narrow" w:hAnsi="Arial Narrow"/>
          <w:lang w:val="it-IT"/>
        </w:rPr>
      </w:pPr>
    </w:p>
    <w:p w:rsidR="00C51278" w:rsidRDefault="006D6920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Settore educativo</w:t>
      </w:r>
    </w:p>
    <w:p w:rsidR="006D6920" w:rsidRDefault="006D6920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Assistente alla comunicazione</w:t>
      </w:r>
    </w:p>
    <w:p w:rsidR="006D6920" w:rsidRDefault="006D6920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Assistente alla comunicazione di un bambino ipoacusico grave</w:t>
      </w:r>
    </w:p>
    <w:p w:rsidR="006D6920" w:rsidRDefault="006D6920" w:rsidP="006C6E2F">
      <w:pPr>
        <w:pStyle w:val="Aaoeeu"/>
        <w:widowControl/>
        <w:rPr>
          <w:rFonts w:ascii="Arial Narrow" w:hAnsi="Arial Narrow"/>
          <w:lang w:val="it-IT"/>
        </w:rPr>
      </w:pPr>
    </w:p>
    <w:p w:rsidR="00230C4F" w:rsidRDefault="00230C4F" w:rsidP="00230C4F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230C4F" w:rsidRPr="00FF5010" w:rsidRDefault="00230C4F" w:rsidP="00230C4F">
      <w:pPr>
        <w:pStyle w:val="Aaoeeu"/>
        <w:widowControl/>
        <w:ind w:left="720" w:firstLine="720"/>
        <w:jc w:val="center"/>
        <w:rPr>
          <w:rFonts w:ascii="Arial Narrow" w:hAnsi="Arial Narrow"/>
          <w:b/>
          <w:lang w:val="it-IT"/>
        </w:rPr>
      </w:pPr>
      <w:r w:rsidRPr="00FF5010">
        <w:rPr>
          <w:rFonts w:ascii="Arial Narrow" w:hAnsi="Arial Narrow"/>
          <w:b/>
          <w:lang w:val="it-IT"/>
        </w:rPr>
        <w:t>ISTRUZIONE E FORMAZIONE</w:t>
      </w:r>
    </w:p>
    <w:p w:rsidR="00FF5010" w:rsidRDefault="00FF5010" w:rsidP="00230C4F">
      <w:pPr>
        <w:pStyle w:val="Aaoeeu"/>
        <w:widowControl/>
        <w:rPr>
          <w:rFonts w:ascii="Arial Narrow" w:hAnsi="Arial Narrow"/>
          <w:lang w:val="it-IT"/>
        </w:rPr>
      </w:pPr>
    </w:p>
    <w:p w:rsidR="00003958" w:rsidRDefault="00FF5010" w:rsidP="00466B32">
      <w:pPr>
        <w:pStyle w:val="Aaoeeu"/>
        <w:widowControl/>
        <w:ind w:left="7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</w:t>
      </w:r>
    </w:p>
    <w:tbl>
      <w:tblPr>
        <w:tblpPr w:leftFromText="141" w:rightFromText="141" w:vertAnchor="text" w:horzAnchor="margin" w:tblpY="-7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03958" w:rsidRDefault="00003958" w:rsidP="00FD610C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i/>
          <w:noProof/>
          <w:lang w:val="it-IT" w:eastAsia="it-IT"/>
        </w:rPr>
        <w:pict>
          <v:line id="_x0000_s1033" style="position:absolute;z-index:251659776;mso-position-horizontal-relative:page;mso-position-vertical-relative:page" from="190.5pt,85.85pt" to="190.5pt,838.55pt" o:allowincell="f">
            <w10:wrap anchorx="page" anchory="page"/>
          </v:line>
        </w:pict>
      </w:r>
      <w:r w:rsidR="00FD610C">
        <w:rPr>
          <w:rFonts w:ascii="Arial Narrow" w:hAnsi="Arial Narrow"/>
          <w:lang w:val="it-IT"/>
        </w:rPr>
        <w:t xml:space="preserve">     2014/2015</w:t>
      </w:r>
    </w:p>
    <w:p w:rsidR="00FD610C" w:rsidRDefault="00FD610C" w:rsidP="00FD610C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Master Universitario di I Livello: “Neuropsicologia dell’età evolutiva” Presso </w:t>
      </w:r>
    </w:p>
    <w:p w:rsidR="00FD610C" w:rsidRDefault="00FD610C" w:rsidP="00FD610C">
      <w:pPr>
        <w:pStyle w:val="Aaoeeu"/>
        <w:widowControl/>
        <w:spacing w:line="276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Università LUMSA in collaborazione con Ospedale Pediatrico Bambino Gesù (RM).</w:t>
      </w:r>
    </w:p>
    <w:p w:rsidR="00FD610C" w:rsidRDefault="00FF5010" w:rsidP="00FD610C">
      <w:pPr>
        <w:pStyle w:val="Aaoeeu"/>
        <w:widowControl/>
        <w:spacing w:line="276" w:lineRule="auto"/>
        <w:ind w:left="7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 w:rsidR="00230C4F">
        <w:rPr>
          <w:rFonts w:ascii="Arial Narrow" w:hAnsi="Arial Narrow"/>
          <w:lang w:val="it-IT"/>
        </w:rPr>
        <w:t xml:space="preserve">                                                </w:t>
      </w:r>
      <w:r>
        <w:rPr>
          <w:rFonts w:ascii="Arial Narrow" w:hAnsi="Arial Narrow"/>
          <w:lang w:val="it-IT"/>
        </w:rPr>
        <w:t xml:space="preserve"> </w:t>
      </w:r>
    </w:p>
    <w:p w:rsidR="00FF5010" w:rsidRDefault="00FD610C" w:rsidP="00FD610C">
      <w:pPr>
        <w:pStyle w:val="Aaoeeu"/>
        <w:widowControl/>
        <w:spacing w:line="276" w:lineRule="auto"/>
        <w:ind w:left="7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</w:t>
      </w:r>
      <w:r w:rsidR="00410FF2">
        <w:rPr>
          <w:rFonts w:ascii="Arial Narrow" w:hAnsi="Arial Narrow"/>
          <w:lang w:val="it-IT"/>
        </w:rPr>
        <w:t xml:space="preserve">Gestione procedure diagnostico-valutative e riabilitative </w:t>
      </w:r>
      <w:r w:rsidR="00003958">
        <w:rPr>
          <w:rFonts w:ascii="Arial Narrow" w:hAnsi="Arial Narrow"/>
          <w:lang w:val="it-IT"/>
        </w:rPr>
        <w:t>in</w:t>
      </w:r>
      <w:r w:rsidR="00410FF2">
        <w:rPr>
          <w:rFonts w:ascii="Arial Narrow" w:hAnsi="Arial Narrow"/>
          <w:lang w:val="it-IT"/>
        </w:rPr>
        <w:t xml:space="preserve">: disturbi di linguaggio e            .    comunicazione, disturbi degli apprendimenti, disturbi della memoria e delle funzioni  .    esecutive, deficit di attenzione e iperattività, deficit secondari a disabilità intellettiva.  </w:t>
      </w:r>
    </w:p>
    <w:tbl>
      <w:tblPr>
        <w:tblpPr w:leftFromText="141" w:rightFromText="141" w:vertAnchor="page" w:horzAnchor="margin" w:tblpY="3766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FF5010" w:rsidTr="000039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10/2007 – 11/2010</w:t>
            </w:r>
          </w:p>
        </w:tc>
      </w:tr>
      <w:tr w:rsidR="00FF5010" w:rsidTr="000039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CdL Logopedia Presso Università degli Studi di Siena</w:t>
            </w:r>
          </w:p>
        </w:tc>
      </w:tr>
      <w:tr w:rsidR="00FF5010" w:rsidTr="000039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Scienze tecniche e mediche applicate, Corso di Otorinolaringoiatria, Corso di Patologia Otorinolaringoiatrica, Corso di Audiologia, Corso di Neuropsichiatria infantile, Corso di Psicologia.</w:t>
            </w:r>
          </w:p>
        </w:tc>
      </w:tr>
      <w:tr w:rsidR="00FF5010" w:rsidTr="000039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5010" w:rsidRPr="0062554E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Logopedista. Tesi recante titolo: “I disturbi del calcolo” </w:t>
            </w:r>
            <w:r w:rsidRPr="00235D0C">
              <w:rPr>
                <w:rFonts w:ascii="Arial Narrow" w:hAnsi="Arial Narrow" w:cs="Calibri"/>
                <w:i w:val="0"/>
                <w:sz w:val="20"/>
                <w:lang w:val="it-IT"/>
              </w:rPr>
              <w:t>dalla diagnosi all’applicazione del Metodo Analogico-Intuitivo per l’apprendimento della matematica</w:t>
            </w:r>
            <w:r>
              <w:rPr>
                <w:rFonts w:cs="Calibri"/>
                <w:lang w:val="it-IT"/>
              </w:rPr>
              <w:t xml:space="preserve">. </w:t>
            </w:r>
          </w:p>
        </w:tc>
      </w:tr>
      <w:tr w:rsidR="00FF5010" w:rsidTr="000039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5010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Triennale. Voto 110/110</w:t>
            </w:r>
          </w:p>
          <w:p w:rsidR="00FF5010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F5010" w:rsidRPr="00235D0C" w:rsidRDefault="00FF5010" w:rsidP="0000395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2554E" w:rsidRDefault="0062554E" w:rsidP="006C6E2F">
      <w:pPr>
        <w:rPr>
          <w:rFonts w:ascii="Arial Narrow" w:hAnsi="Arial Narrow"/>
          <w:b/>
        </w:rPr>
      </w:pPr>
    </w:p>
    <w:p w:rsidR="00FF5010" w:rsidRDefault="00FF5010" w:rsidP="006C6E2F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30C4F" w:rsidTr="00F42D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230C4F" w:rsidTr="00F42D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230C4F" w:rsidTr="00F42D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  <w:tr w:rsidR="00230C4F" w:rsidTr="00F42D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</w:tr>
      <w:tr w:rsidR="00230C4F" w:rsidTr="00F42D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30C4F" w:rsidRDefault="00230C4F" w:rsidP="00230C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</w:tr>
    </w:tbl>
    <w:p w:rsidR="00FD610C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</w:rPr>
        <w:t>2002-2007</w:t>
      </w:r>
    </w:p>
    <w:p w:rsidR="00FD610C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Liceo Socio Psico Pedagogico Vittoria Colonna (AR)</w:t>
      </w:r>
    </w:p>
    <w:p w:rsidR="00FD610C" w:rsidRDefault="00FD610C" w:rsidP="00FD610C">
      <w:pPr>
        <w:spacing w:line="276" w:lineRule="auto"/>
        <w:rPr>
          <w:rFonts w:ascii="Arial Narrow" w:hAnsi="Arial Narrow"/>
        </w:rPr>
      </w:pPr>
    </w:p>
    <w:p w:rsidR="00FD610C" w:rsidRPr="0062554E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Italiano, latino, sociologia, filosofia, pedagogia, psicologia, matematica, inglese.</w:t>
      </w:r>
    </w:p>
    <w:p w:rsidR="00FD610C" w:rsidRDefault="00FD610C" w:rsidP="00FD610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FD610C" w:rsidRPr="0062554E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</w:rPr>
        <w:t xml:space="preserve">Diploma magistrale. </w:t>
      </w:r>
    </w:p>
    <w:p w:rsidR="00FF5010" w:rsidRDefault="00FD610C" w:rsidP="00FD610C">
      <w:pPr>
        <w:rPr>
          <w:rFonts w:ascii="Arial Narrow" w:hAnsi="Arial Narrow"/>
          <w:b/>
        </w:rPr>
      </w:pPr>
      <w:r w:rsidRPr="0062554E">
        <w:rPr>
          <w:rFonts w:ascii="Arial Narrow" w:hAnsi="Arial Narrow"/>
        </w:rPr>
        <w:t xml:space="preserve">     Diploma di Scuola Secondaria Superiore</w:t>
      </w:r>
      <w:r>
        <w:rPr>
          <w:rFonts w:ascii="Arial Narrow" w:hAnsi="Arial Narrow"/>
        </w:rPr>
        <w:t>. Voto 100/100.</w:t>
      </w:r>
    </w:p>
    <w:p w:rsidR="0062554E" w:rsidRDefault="0062554E" w:rsidP="004F297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</w:p>
    <w:p w:rsidR="004F297A" w:rsidRDefault="004F297A" w:rsidP="004F297A">
      <w:pPr>
        <w:spacing w:line="276" w:lineRule="auto"/>
        <w:rPr>
          <w:rFonts w:ascii="Arial Narrow" w:hAnsi="Arial Narrow"/>
        </w:rPr>
      </w:pPr>
    </w:p>
    <w:p w:rsidR="004F297A" w:rsidRDefault="004F297A" w:rsidP="004F297A">
      <w:pPr>
        <w:spacing w:line="276" w:lineRule="auto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-5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FD610C" w:rsidTr="00FD610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610C" w:rsidRDefault="00FD610C" w:rsidP="00FD610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</w:tbl>
    <w:p w:rsidR="00E85FB1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FD610C" w:rsidRDefault="00E85FB1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FD610C">
        <w:rPr>
          <w:rFonts w:ascii="Arial Narrow" w:hAnsi="Arial Narrow"/>
        </w:rPr>
        <w:t xml:space="preserve"> 10/2009 – 07/2010</w:t>
      </w:r>
    </w:p>
    <w:p w:rsidR="00FD610C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Tirocinio formativo presso Centro di Riabilitazione “Clinica Rugani” (SI)</w:t>
      </w:r>
    </w:p>
    <w:p w:rsidR="00FD610C" w:rsidRDefault="00FD610C" w:rsidP="00FD610C">
      <w:pPr>
        <w:spacing w:line="276" w:lineRule="auto"/>
        <w:rPr>
          <w:rFonts w:ascii="Arial Narrow" w:hAnsi="Arial Narrow"/>
        </w:rPr>
      </w:pPr>
    </w:p>
    <w:p w:rsidR="00FD610C" w:rsidRDefault="00FD610C" w:rsidP="00FD610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4068A5">
        <w:rPr>
          <w:rFonts w:ascii="Arial Narrow" w:hAnsi="Arial Narrow"/>
        </w:rPr>
        <w:t>Valutazione e r</w:t>
      </w:r>
      <w:r>
        <w:rPr>
          <w:rFonts w:ascii="Arial Narrow" w:hAnsi="Arial Narrow"/>
        </w:rPr>
        <w:t>iabilitazione post stroke di afasia, disfagia, disartria.</w:t>
      </w:r>
    </w:p>
    <w:p w:rsidR="006D6696" w:rsidRDefault="0062554E" w:rsidP="0062554E">
      <w:pPr>
        <w:spacing w:line="276" w:lineRule="auto"/>
        <w:rPr>
          <w:rFonts w:ascii="Arial Narrow" w:hAnsi="Arial Narrow"/>
        </w:rPr>
      </w:pPr>
      <w:r w:rsidRPr="0062554E">
        <w:rPr>
          <w:rFonts w:ascii="Arial Narrow" w:hAnsi="Arial Narrow"/>
        </w:rPr>
        <w:br w:type="textWrapping" w:clear="all"/>
      </w:r>
    </w:p>
    <w:p w:rsidR="006D6696" w:rsidRDefault="006D6696" w:rsidP="0062554E">
      <w:pPr>
        <w:spacing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</w:tbl>
    <w:p w:rsidR="006D6696" w:rsidRDefault="006D6696" w:rsidP="004F297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09/2009 – 03/2010   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Tirocinio formativo presso Centro di Riabilitazione “Medaglia Miracolosa” (AR)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:rsidR="004F297A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Valutazione e riabilitazione di disturbi della comunicazione e del linguaggio in età          .  evolutiva, disturbi specifici degli apprendimenti, deficit di attenzione e iperattività.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.</w:t>
      </w:r>
    </w:p>
    <w:tbl>
      <w:tblPr>
        <w:tblpPr w:leftFromText="141" w:rightFromText="141" w:vertAnchor="text" w:horzAnchor="margin" w:tblpY="-6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</w:tbl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10/2008 – 7/2007</w:t>
      </w:r>
    </w:p>
    <w:p w:rsidR="004068A5" w:rsidRDefault="004068A5" w:rsidP="004068A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Tirocinio formativo presso Ospedale Universitario “Santa Maria alle Scotte” (SI)</w:t>
      </w:r>
    </w:p>
    <w:p w:rsidR="004068A5" w:rsidRDefault="004068A5" w:rsidP="004068A5">
      <w:pPr>
        <w:rPr>
          <w:rFonts w:ascii="Arial Narrow" w:hAnsi="Arial Narrow"/>
        </w:rPr>
      </w:pPr>
    </w:p>
    <w:p w:rsidR="004068A5" w:rsidRDefault="004068A5" w:rsidP="004068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Reparto di Neuropsichiatria Infantile, Stroke Unit, Otorinolaringoiatria, Neurologia, </w:t>
      </w:r>
    </w:p>
    <w:p w:rsidR="004068A5" w:rsidRDefault="004068A5" w:rsidP="004068A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Psichiatria, Pediatria.</w:t>
      </w:r>
    </w:p>
    <w:p w:rsidR="004068A5" w:rsidRDefault="004068A5" w:rsidP="004068A5">
      <w:pPr>
        <w:rPr>
          <w:rFonts w:ascii="Arial Narrow" w:hAnsi="Arial Narrow"/>
        </w:rPr>
      </w:pPr>
    </w:p>
    <w:p w:rsidR="004068A5" w:rsidRDefault="004068A5" w:rsidP="004068A5">
      <w:pPr>
        <w:rPr>
          <w:rFonts w:ascii="Arial Narrow" w:hAnsi="Arial Narrow"/>
        </w:rPr>
      </w:pPr>
    </w:p>
    <w:p w:rsidR="006D6696" w:rsidRDefault="006D6696" w:rsidP="0062554E">
      <w:pPr>
        <w:spacing w:line="276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2"/>
        <w:tblOverlap w:val="never"/>
        <w:tblW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</w:tr>
      <w:tr w:rsidR="004068A5" w:rsidTr="004068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68A5" w:rsidRDefault="004068A5" w:rsidP="004068A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</w:tr>
    </w:tbl>
    <w:p w:rsidR="004068A5" w:rsidRDefault="004068A5" w:rsidP="004068A5">
      <w:pPr>
        <w:spacing w:line="276" w:lineRule="auto"/>
        <w:rPr>
          <w:rFonts w:ascii="Arial Narrow" w:hAnsi="Arial Narrow"/>
        </w:rPr>
      </w:pPr>
    </w:p>
    <w:p w:rsidR="00E85FB1" w:rsidRDefault="00E85FB1" w:rsidP="00E85FB1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03/2008 – 07/2008</w:t>
      </w:r>
    </w:p>
    <w:p w:rsidR="00E85FB1" w:rsidRDefault="00E85FB1" w:rsidP="00E85FB1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Tirocinio formativo presso Asilo Nido “La Pimpa” (SI)</w:t>
      </w:r>
    </w:p>
    <w:p w:rsidR="00E85FB1" w:rsidRDefault="00E85FB1" w:rsidP="00E85FB1">
      <w:pPr>
        <w:spacing w:line="276" w:lineRule="auto"/>
        <w:rPr>
          <w:rFonts w:ascii="Arial Narrow" w:hAnsi="Arial Narrow"/>
        </w:rPr>
      </w:pPr>
    </w:p>
    <w:p w:rsidR="00E85FB1" w:rsidRDefault="00E85FB1" w:rsidP="00E85FB1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Osservazione dello sviluppo fisiologico della comunicazione e del linguaggio.</w:t>
      </w:r>
    </w:p>
    <w:p w:rsidR="00E85FB1" w:rsidRDefault="00E85FB1" w:rsidP="00E85FB1">
      <w:pPr>
        <w:rPr>
          <w:rFonts w:ascii="Arial Narrow" w:hAnsi="Arial Narrow"/>
        </w:rPr>
      </w:pPr>
    </w:p>
    <w:p w:rsidR="004068A5" w:rsidRDefault="004068A5" w:rsidP="004068A5">
      <w:pPr>
        <w:rPr>
          <w:rFonts w:ascii="Arial Narrow" w:hAnsi="Arial Narrow"/>
        </w:rPr>
      </w:pPr>
    </w:p>
    <w:p w:rsidR="006D6696" w:rsidRDefault="006D6696" w:rsidP="0062554E">
      <w:pPr>
        <w:spacing w:line="276" w:lineRule="auto"/>
        <w:rPr>
          <w:rFonts w:ascii="Arial Narrow" w:hAnsi="Arial Narrow"/>
        </w:rPr>
      </w:pPr>
    </w:p>
    <w:p w:rsidR="0081590F" w:rsidRDefault="0081590F" w:rsidP="0081590F">
      <w:pPr>
        <w:spacing w:line="276" w:lineRule="auto"/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  </w:t>
      </w:r>
      <w:r w:rsidR="006D6696">
        <w:rPr>
          <w:rFonts w:ascii="Arial Narrow" w:hAnsi="Arial Narrow"/>
        </w:rPr>
        <w:t xml:space="preserve">  </w:t>
      </w:r>
    </w:p>
    <w:p w:rsidR="0081590F" w:rsidRPr="0081590F" w:rsidRDefault="0081590F" w:rsidP="004F297A">
      <w:pPr>
        <w:rPr>
          <w:rFonts w:ascii="Arial Narrow" w:hAnsi="Arial Narrow" w:cs="Calibri"/>
        </w:rPr>
      </w:pPr>
    </w:p>
    <w:p w:rsidR="00620A0D" w:rsidRDefault="0081590F" w:rsidP="0081590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4F297A" w:rsidRDefault="00620A0D" w:rsidP="00620A0D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164605" w:rsidRDefault="004F297A" w:rsidP="00620A0D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620A0D">
        <w:rPr>
          <w:rFonts w:ascii="Arial Narrow" w:hAnsi="Arial Narrow"/>
        </w:rPr>
        <w:t xml:space="preserve"> </w:t>
      </w:r>
      <w:r w:rsidR="00164605">
        <w:rPr>
          <w:rFonts w:ascii="Arial Narrow" w:hAnsi="Arial Narrow"/>
        </w:rPr>
        <w:t xml:space="preserve">  </w:t>
      </w:r>
    </w:p>
    <w:p w:rsidR="00620A0D" w:rsidRPr="00620A0D" w:rsidRDefault="00620A0D" w:rsidP="00620A0D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20A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2943"/>
            </w:tblGrid>
            <w:tr w:rsidR="00620A0D" w:rsidTr="00620A0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0D" w:rsidRDefault="00620A0D" w:rsidP="00620A0D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</w:p>
                <w:p w:rsidR="00620A0D" w:rsidRDefault="00620A0D" w:rsidP="00620A0D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</w:p>
                <w:p w:rsidR="00620A0D" w:rsidRDefault="00620A0D" w:rsidP="00620A0D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Capacità e competenze personali</w:t>
                  </w:r>
                </w:p>
                <w:p w:rsidR="00620A0D" w:rsidRDefault="00620A0D" w:rsidP="00620A0D">
                  <w:pPr>
                    <w:pStyle w:val="Aeeaoaeaa1"/>
                    <w:widowControl/>
                    <w:rPr>
                      <w:rFonts w:ascii="Arial Narrow" w:hAnsi="Arial Narrow"/>
                      <w:b w:val="0"/>
                      <w:smallCaps/>
                      <w:lang w:val="it-IT"/>
                    </w:rPr>
                  </w:pPr>
                </w:p>
              </w:tc>
            </w:tr>
          </w:tbl>
          <w:p w:rsidR="00620A0D" w:rsidRDefault="00620A0D" w:rsidP="00620A0D">
            <w:pPr>
              <w:rPr>
                <w:rFonts w:ascii="Arial Narrow" w:hAnsi="Arial Narrow"/>
              </w:rPr>
            </w:pPr>
          </w:p>
          <w:p w:rsidR="00620A0D" w:rsidRDefault="00620A0D" w:rsidP="00620A0D">
            <w:pPr>
              <w:rPr>
                <w:rFonts w:ascii="Arial Narrow" w:hAnsi="Arial Narrow"/>
              </w:rPr>
            </w:pP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102E9">
            <w:pPr>
              <w:pStyle w:val="Aaoeeu"/>
              <w:widowControl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20A0D" w:rsidRDefault="00620A0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6C6E2F" w:rsidRDefault="0062554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2554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0395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Ottimo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003958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Ottimo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045F8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9045F8">
              <w:rPr>
                <w:rFonts w:ascii="Arial Narrow" w:hAnsi="Arial Narrow"/>
                <w:b/>
                <w:lang w:val="it-IT"/>
              </w:rPr>
              <w:pict>
                <v:line id="_x0000_s1027" style="position:absolute;left:0;text-align:left;z-index:25165670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19BD" w:rsidRDefault="00003958" w:rsidP="00F519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Ottimo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F519BD" w:rsidRDefault="00F519BD" w:rsidP="006C6E2F">
      <w:pPr>
        <w:pStyle w:val="Aaoeeu"/>
        <w:widowControl/>
        <w:rPr>
          <w:rFonts w:ascii="Arial Narrow" w:hAnsi="Arial Narrow"/>
          <w:lang w:val="it-IT"/>
        </w:rPr>
      </w:pPr>
    </w:p>
    <w:p w:rsidR="00F519BD" w:rsidRPr="00F519BD" w:rsidRDefault="00F519BD" w:rsidP="006C6E2F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</w:t>
      </w:r>
      <w:r w:rsidRPr="00F519BD">
        <w:rPr>
          <w:rFonts w:ascii="Arial Narrow" w:hAnsi="Arial Narrow"/>
          <w:b/>
          <w:lang w:val="it-IT"/>
        </w:rPr>
        <w:t xml:space="preserve"> FRANCESE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F519BD" w:rsidTr="00F519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F519B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</w:tr>
      <w:tr w:rsidR="00F519BD" w:rsidTr="00F519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F519B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</w:tr>
      <w:tr w:rsidR="00F519BD" w:rsidTr="00F519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9045F8" w:rsidP="00F519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9045F8">
              <w:rPr>
                <w:rFonts w:ascii="Arial Narrow" w:hAnsi="Arial Narrow"/>
                <w:b/>
                <w:lang w:val="it-IT"/>
              </w:rPr>
              <w:pict>
                <v:line id="_x0000_s1031" style="position:absolute;left:0;text-align:left;z-index:25165772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F519BD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F519BD">
              <w:rPr>
                <w:rFonts w:ascii="Arial Narrow" w:hAnsi="Arial Narrow"/>
                <w:lang w:val="it-IT"/>
              </w:rPr>
              <w:t>Capacità di espressione orale</w:t>
            </w:r>
          </w:p>
        </w:tc>
      </w:tr>
    </w:tbl>
    <w:p w:rsidR="0049467D" w:rsidRDefault="0049467D" w:rsidP="0049467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Buono</w:t>
      </w:r>
    </w:p>
    <w:p w:rsidR="0049467D" w:rsidRDefault="0049467D" w:rsidP="0049467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Buono</w:t>
      </w:r>
    </w:p>
    <w:p w:rsidR="0049467D" w:rsidRDefault="0049467D" w:rsidP="0049467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Buono</w:t>
      </w:r>
    </w:p>
    <w:p w:rsidR="00F519BD" w:rsidRDefault="00F519BD" w:rsidP="006C6E2F">
      <w:pPr>
        <w:pStyle w:val="Aaoeeu"/>
        <w:widowControl/>
        <w:rPr>
          <w:rFonts w:ascii="Arial Narrow" w:hAnsi="Arial Narrow"/>
          <w:lang w:val="it-IT"/>
        </w:rPr>
      </w:pPr>
    </w:p>
    <w:p w:rsidR="00F519BD" w:rsidRDefault="00F519BD" w:rsidP="006C6E2F">
      <w:pPr>
        <w:pStyle w:val="Aaoeeu"/>
        <w:widowControl/>
        <w:rPr>
          <w:rFonts w:ascii="Arial Narrow" w:hAnsi="Arial Narrow"/>
          <w:lang w:val="it-IT"/>
        </w:rPr>
      </w:pPr>
    </w:p>
    <w:p w:rsidR="00F519BD" w:rsidRDefault="00F519BD" w:rsidP="006C6E2F">
      <w:pPr>
        <w:pStyle w:val="Aaoeeu"/>
        <w:widowControl/>
        <w:rPr>
          <w:rFonts w:ascii="Arial Narrow" w:hAnsi="Arial Narrow"/>
          <w:lang w:val="it-IT"/>
        </w:rPr>
      </w:pPr>
    </w:p>
    <w:p w:rsidR="00F519BD" w:rsidRDefault="00F519BD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102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F519BD" w:rsidRDefault="004035F6" w:rsidP="00F519BD">
            <w:pPr>
              <w:pStyle w:val="CVNormal-FirstLine"/>
            </w:pPr>
            <w:r>
              <w:t>Capacità di relazionarsi</w:t>
            </w:r>
            <w:r w:rsidR="00F519BD">
              <w:t xml:space="preserve"> e</w:t>
            </w:r>
            <w:r w:rsidR="00F519BD" w:rsidRPr="00F519BD">
              <w:t xml:space="preserve"> comunicare in modo chiaro e preciso, rispondendo a specifiche richi</w:t>
            </w:r>
            <w:r w:rsidR="00F519BD">
              <w:t>e</w:t>
            </w:r>
            <w:r>
              <w:t>ste dell’utenza di riferimento,</w:t>
            </w:r>
            <w:r w:rsidR="00F519BD">
              <w:t xml:space="preserve"> di collaboratori e supervisori, grazie alle attività </w:t>
            </w:r>
            <w:r w:rsidR="00F519BD" w:rsidRPr="00F519BD">
              <w:t>svolte nelle diverse esperienze professionali citate.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30"/>
        <w:gridCol w:w="283"/>
        <w:gridCol w:w="7198"/>
      </w:tblGrid>
      <w:tr w:rsidR="00F519BD" w:rsidTr="006102E9">
        <w:trPr>
          <w:trHeight w:val="2184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E85FB1" w:rsidP="00BC444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z w:val="24"/>
                <w:lang w:val="it-IT" w:eastAsia="it-IT"/>
              </w:rPr>
              <w:lastRenderedPageBreak/>
              <w:pict>
                <v:line id="_x0000_s1032" style="position:absolute;left:0;text-align:left;z-index:251658752;mso-position-horizontal-relative:page;mso-position-vertical-relative:page" from="189.75pt,49.85pt" to="189.75pt,549pt" o:allowincell="f">
                  <w10:wrap anchorx="page" anchory="page"/>
                </v:line>
              </w:pict>
            </w:r>
            <w:r w:rsidR="00F519BD"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 w:rsidR="00F519BD">
              <w:rPr>
                <w:sz w:val="16"/>
                <w:lang w:val="it-IT"/>
              </w:rPr>
              <w:t xml:space="preserve"> </w:t>
            </w:r>
          </w:p>
          <w:p w:rsidR="00F519BD" w:rsidRDefault="00F519BD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BC444A" w:rsidRDefault="00BC444A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BC444A" w:rsidRDefault="00BC444A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Capacità e competenze</w:t>
            </w:r>
          </w:p>
          <w:p w:rsidR="00BC444A" w:rsidRDefault="00BC444A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tecniche</w:t>
            </w:r>
          </w:p>
          <w:p w:rsidR="00BC444A" w:rsidRDefault="00BC444A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4035F6" w:rsidP="00F00DE1">
            <w:pPr>
              <w:pStyle w:val="CVNormal-FirstLine"/>
            </w:pPr>
            <w:r>
              <w:t xml:space="preserve">Ottima capacità </w:t>
            </w:r>
            <w:r w:rsidR="00F519BD">
              <w:t>di organizzare autonomamente il lavoro, definendo priorità e assumendo responsabilità  acquisite tramite le diverse esperienze professiona</w:t>
            </w:r>
            <w:r>
              <w:t>li sopra elencate nelle quali</w:t>
            </w:r>
            <w:r w:rsidR="00F519BD">
              <w:t xml:space="preserve"> è sempre stato richiesto di gestire autonomamente le diverse attività rispettando gli obiettivi prefissati in equipe.</w:t>
            </w:r>
          </w:p>
          <w:p w:rsidR="00BC444A" w:rsidRDefault="004035F6" w:rsidP="00BC444A">
            <w:pPr>
              <w:pStyle w:val="CVNormal"/>
              <w:spacing w:before="120"/>
            </w:pPr>
            <w:r>
              <w:t>Utilizzo dei principali test disponibili per</w:t>
            </w:r>
            <w:r w:rsidR="00BC444A">
              <w:t xml:space="preserve"> valutazione degli apprendimenti e del linguaggio in età adulta ed evolutiva. </w:t>
            </w:r>
          </w:p>
          <w:p w:rsidR="00F519BD" w:rsidRDefault="004035F6" w:rsidP="006D6696">
            <w:pPr>
              <w:pStyle w:val="CVNormal"/>
              <w:spacing w:before="120"/>
            </w:pPr>
            <w:r>
              <w:t>Utilizzo</w:t>
            </w:r>
            <w:r w:rsidR="00BC444A" w:rsidRPr="00BC444A">
              <w:t xml:space="preserve"> </w:t>
            </w:r>
            <w:r>
              <w:t>de</w:t>
            </w:r>
            <w:r w:rsidR="00BC444A" w:rsidRPr="00BC444A">
              <w:t xml:space="preserve">i diversi applicativi del </w:t>
            </w:r>
            <w:r w:rsidR="00BC444A" w:rsidRPr="00BC444A">
              <w:rPr>
                <w:bCs/>
              </w:rPr>
              <w:t>pacchetto Office</w:t>
            </w:r>
            <w:r w:rsidR="00BC444A" w:rsidRPr="00BC444A">
              <w:t xml:space="preserve">, in particolar modo </w:t>
            </w:r>
            <w:r w:rsidR="00BC444A" w:rsidRPr="00BC444A">
              <w:rPr>
                <w:bCs/>
              </w:rPr>
              <w:t>Excel</w:t>
            </w:r>
            <w:r w:rsidR="00B72B6B">
              <w:t xml:space="preserve">. </w:t>
            </w:r>
            <w:r w:rsidR="00BC444A">
              <w:t>C</w:t>
            </w:r>
            <w:r w:rsidR="00BC444A" w:rsidRPr="00BC444A">
              <w:t xml:space="preserve">onoscenza di </w:t>
            </w:r>
            <w:r w:rsidR="00BC444A" w:rsidRPr="00BC444A">
              <w:rPr>
                <w:bCs/>
              </w:rPr>
              <w:t>Word</w:t>
            </w:r>
            <w:r w:rsidR="00BC444A" w:rsidRPr="00BC444A">
              <w:t xml:space="preserve">, </w:t>
            </w:r>
            <w:r w:rsidR="00BC444A" w:rsidRPr="00BC444A">
              <w:rPr>
                <w:bCs/>
              </w:rPr>
              <w:t>Power Point</w:t>
            </w:r>
            <w:r w:rsidR="00BC444A" w:rsidRPr="00BC444A">
              <w:t xml:space="preserve"> e </w:t>
            </w:r>
            <w:r w:rsidR="00BC444A" w:rsidRPr="00BC444A">
              <w:rPr>
                <w:bCs/>
              </w:rPr>
              <w:t>Internet Explorer</w:t>
            </w:r>
            <w:r w:rsidR="00BC444A" w:rsidRPr="00BC444A">
              <w:t xml:space="preserve"> che utilizzo quotidianamente.</w:t>
            </w:r>
          </w:p>
        </w:tc>
      </w:tr>
      <w:tr w:rsidR="00F519BD" w:rsidTr="006102E9">
        <w:trPr>
          <w:trHeight w:val="29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:rsidR="00F519BD" w:rsidRDefault="00F519BD" w:rsidP="00F00DE1">
            <w:pPr>
              <w:pStyle w:val="CVSpacer"/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BC44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C444A" w:rsidRDefault="006C6E2F" w:rsidP="00663C6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C20A11" w:rsidRDefault="004035F6" w:rsidP="006102E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Spiccate competenze relazionali, comunicative ed organizzative acquisite anche attraverso </w:t>
            </w:r>
            <w:r w:rsidR="00C20A11">
              <w:rPr>
                <w:rFonts w:ascii="Arial Narrow" w:hAnsi="Arial Narrow"/>
                <w:lang w:val="it-IT"/>
              </w:rPr>
              <w:t>la disciplina della pallavolo</w:t>
            </w:r>
            <w:r w:rsidR="00C20A11" w:rsidRPr="00C20A11">
              <w:rPr>
                <w:rFonts w:ascii="Arial Narrow" w:hAnsi="Arial Narrow"/>
                <w:lang w:val="it-IT"/>
              </w:rPr>
              <w:t xml:space="preserve"> c</w:t>
            </w:r>
            <w:r>
              <w:rPr>
                <w:rFonts w:ascii="Arial Narrow" w:hAnsi="Arial Narrow"/>
                <w:lang w:val="it-IT"/>
              </w:rPr>
              <w:t>he pratico tutt’ora e alla quale mi sono accostata fin dall’infanzia</w:t>
            </w:r>
            <w:r w:rsidR="006102E9">
              <w:rPr>
                <w:rFonts w:ascii="Arial Narrow" w:hAnsi="Arial Narrow"/>
                <w:lang w:val="it-IT"/>
              </w:rPr>
              <w:t>. Ho avuto modo di occuparmi</w:t>
            </w:r>
            <w:r w:rsidR="00C20A11">
              <w:rPr>
                <w:rFonts w:ascii="Arial Narrow" w:hAnsi="Arial Narrow"/>
                <w:lang w:val="it-IT"/>
              </w:rPr>
              <w:t xml:space="preserve"> per diversi anni </w:t>
            </w:r>
            <w:r w:rsidR="0049467D">
              <w:rPr>
                <w:rFonts w:ascii="Arial Narrow" w:hAnsi="Arial Narrow"/>
                <w:lang w:val="it-IT"/>
              </w:rPr>
              <w:t xml:space="preserve">di </w:t>
            </w:r>
            <w:r w:rsidR="00C20A11">
              <w:rPr>
                <w:rFonts w:ascii="Arial Narrow" w:hAnsi="Arial Narrow"/>
                <w:lang w:val="it-IT"/>
              </w:rPr>
              <w:t>squadre giovanili composte da numerosi bambini, per la ges</w:t>
            </w:r>
            <w:r w:rsidR="006102E9">
              <w:rPr>
                <w:rFonts w:ascii="Arial Narrow" w:hAnsi="Arial Narrow"/>
                <w:lang w:val="it-IT"/>
              </w:rPr>
              <w:t xml:space="preserve">tione delle quali ho sviluppato </w:t>
            </w:r>
            <w:r w:rsidR="00C20A11">
              <w:rPr>
                <w:rFonts w:ascii="Arial Narrow" w:hAnsi="Arial Narrow"/>
                <w:lang w:val="it-IT"/>
              </w:rPr>
              <w:t>senso pratico ed organizzativo</w:t>
            </w:r>
            <w:r w:rsidR="006102E9">
              <w:rPr>
                <w:rFonts w:ascii="Arial Narrow" w:hAnsi="Arial Narrow"/>
                <w:lang w:val="it-IT"/>
              </w:rPr>
              <w:t>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Patente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102E9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Patente B (Automunita).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20A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63C61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Corsi di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20A0D" w:rsidRPr="00447B4B" w:rsidRDefault="00620A0D" w:rsidP="00447B4B">
            <w:pPr>
              <w:rPr>
                <w:rFonts w:ascii="Arial Narrow" w:hAnsi="Arial Narrow" w:cs="Calibri"/>
                <w:color w:val="000000"/>
              </w:rPr>
            </w:pPr>
            <w:r w:rsidRPr="00447B4B">
              <w:rPr>
                <w:rFonts w:ascii="Arial Narrow" w:hAnsi="Arial Narrow" w:cs="Calibri"/>
                <w:color w:val="000000"/>
              </w:rPr>
              <w:t xml:space="preserve">Attestato di partecipazione al Congresso “ </w:t>
            </w:r>
            <w:r w:rsidRPr="00447B4B">
              <w:rPr>
                <w:rFonts w:ascii="Arial Narrow" w:hAnsi="Arial Narrow" w:cs="Calibri"/>
                <w:i/>
                <w:color w:val="000000"/>
              </w:rPr>
              <w:t>Carcinoma orale: dalla diagnosi</w:t>
            </w:r>
            <w:r w:rsidRPr="00447B4B">
              <w:rPr>
                <w:rFonts w:ascii="Arial Narrow" w:hAnsi="Arial Narrow" w:cs="Calibri"/>
                <w:color w:val="000000"/>
              </w:rPr>
              <w:t xml:space="preserve"> </w:t>
            </w:r>
            <w:r w:rsidRPr="00447B4B">
              <w:rPr>
                <w:rFonts w:ascii="Arial Narrow" w:hAnsi="Arial Narrow" w:cs="Calibri"/>
                <w:i/>
                <w:color w:val="000000"/>
              </w:rPr>
              <w:t>precoce alla riabilitazione</w:t>
            </w:r>
            <w:r w:rsidRPr="00447B4B">
              <w:rPr>
                <w:rFonts w:ascii="Arial Narrow" w:hAnsi="Arial Narrow" w:cs="Calibri"/>
                <w:color w:val="000000"/>
              </w:rPr>
              <w:t xml:space="preserve">”.  Responsabile Prof. Guido Lorenzini. </w:t>
            </w:r>
          </w:p>
          <w:p w:rsidR="00620A0D" w:rsidRPr="00447B4B" w:rsidRDefault="00620A0D" w:rsidP="00447B4B">
            <w:pPr>
              <w:rPr>
                <w:rFonts w:ascii="Arial Narrow" w:hAnsi="Arial Narrow" w:cs="Calibri"/>
                <w:color w:val="000000"/>
              </w:rPr>
            </w:pPr>
            <w:r w:rsidRPr="00447B4B">
              <w:rPr>
                <w:rFonts w:ascii="Arial Narrow" w:hAnsi="Arial Narrow" w:cs="Calibri"/>
                <w:color w:val="000000"/>
              </w:rPr>
              <w:t xml:space="preserve"> </w:t>
            </w:r>
          </w:p>
          <w:p w:rsidR="00620A0D" w:rsidRPr="00447B4B" w:rsidRDefault="00620A0D" w:rsidP="00447B4B">
            <w:pPr>
              <w:rPr>
                <w:rFonts w:ascii="Arial Narrow" w:hAnsi="Arial Narrow" w:cs="Calibri"/>
                <w:color w:val="000000"/>
              </w:rPr>
            </w:pPr>
            <w:r w:rsidRPr="00447B4B">
              <w:rPr>
                <w:rFonts w:ascii="Arial Narrow" w:hAnsi="Arial Narrow" w:cs="Calibri"/>
                <w:color w:val="000000"/>
              </w:rPr>
              <w:t>Corso base di formazione per Tecnici ABA (Applied Behavior Analysis). Responsabile Dott.ssa Chiara Magaudda e Dott.ssa Valentina Piermattei.</w:t>
            </w:r>
          </w:p>
          <w:p w:rsidR="00620A0D" w:rsidRPr="00447B4B" w:rsidRDefault="00620A0D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620A0D" w:rsidRP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  <w:r w:rsidRPr="00447B4B">
              <w:rPr>
                <w:rFonts w:ascii="Arial Narrow" w:hAnsi="Arial Narrow" w:cs="Calibri"/>
                <w:color w:val="000000"/>
              </w:rPr>
              <w:t>Attestato di partecipazione al Corso Multiprofessionale Risk Management delle professioni sanitarie</w:t>
            </w:r>
            <w:r>
              <w:rPr>
                <w:rFonts w:ascii="Arial Narrow" w:hAnsi="Arial Narrow" w:cs="Calibri"/>
                <w:color w:val="000000"/>
              </w:rPr>
              <w:t xml:space="preserve"> V</w:t>
            </w:r>
            <w:r w:rsidR="0049467D">
              <w:rPr>
                <w:rFonts w:ascii="Arial Narrow" w:hAnsi="Arial Narrow" w:cs="Calibri"/>
                <w:color w:val="000000"/>
              </w:rPr>
              <w:t>I</w:t>
            </w:r>
            <w:r w:rsidR="00003958">
              <w:rPr>
                <w:rFonts w:ascii="Arial Narrow" w:hAnsi="Arial Narrow" w:cs="Calibri"/>
                <w:color w:val="000000"/>
              </w:rPr>
              <w:t>,</w:t>
            </w:r>
            <w:r>
              <w:rPr>
                <w:rFonts w:ascii="Arial Narrow" w:hAnsi="Arial Narrow" w:cs="Calibri"/>
                <w:color w:val="000000"/>
              </w:rPr>
              <w:t xml:space="preserve"> V</w:t>
            </w:r>
            <w:r w:rsidR="0049467D">
              <w:rPr>
                <w:rFonts w:ascii="Arial Narrow" w:hAnsi="Arial Narrow" w:cs="Calibri"/>
                <w:color w:val="000000"/>
              </w:rPr>
              <w:t>I</w:t>
            </w:r>
            <w:r>
              <w:rPr>
                <w:rFonts w:ascii="Arial Narrow" w:hAnsi="Arial Narrow" w:cs="Calibri"/>
                <w:color w:val="000000"/>
              </w:rPr>
              <w:t>I</w:t>
            </w:r>
            <w:r w:rsidR="00003958">
              <w:rPr>
                <w:rFonts w:ascii="Arial Narrow" w:hAnsi="Arial Narrow" w:cs="Calibri"/>
                <w:color w:val="000000"/>
              </w:rPr>
              <w:t>, VII</w:t>
            </w:r>
            <w:r>
              <w:rPr>
                <w:rFonts w:ascii="Arial Narrow" w:hAnsi="Arial Narrow" w:cs="Calibri"/>
                <w:color w:val="000000"/>
              </w:rPr>
              <w:t xml:space="preserve"> edizione.</w:t>
            </w:r>
          </w:p>
          <w:p w:rsidR="00447B4B" w:rsidRP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  <w:r w:rsidRPr="00447B4B">
              <w:rPr>
                <w:rFonts w:ascii="Arial Narrow" w:hAnsi="Arial Narrow" w:cs="Calibri"/>
                <w:color w:val="000000"/>
              </w:rPr>
              <w:t xml:space="preserve">Evento formativo “Il disturbo specifico di linguaggio: dal parlatore tardivo al disturbo specifico di apprendimento”. </w:t>
            </w:r>
            <w:r w:rsidR="0049467D">
              <w:rPr>
                <w:rFonts w:ascii="Arial Narrow" w:hAnsi="Arial Narrow" w:cs="Calibri"/>
                <w:color w:val="000000"/>
              </w:rPr>
              <w:t xml:space="preserve"> Bonifacio, </w:t>
            </w:r>
            <w:r w:rsidRPr="00447B4B">
              <w:rPr>
                <w:rFonts w:ascii="Arial Narrow" w:hAnsi="Arial Narrow" w:cs="Calibri"/>
                <w:color w:val="000000"/>
              </w:rPr>
              <w:t xml:space="preserve">Salvadorini, Airaghi, </w:t>
            </w:r>
          </w:p>
          <w:p w:rsid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447B4B" w:rsidRDefault="0049467D" w:rsidP="00447B4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Evento formativo “L’intervento logopedico nel bambino autistico</w:t>
            </w:r>
            <w:r w:rsidR="00447B4B">
              <w:rPr>
                <w:rFonts w:ascii="Arial Narrow" w:hAnsi="Arial Narrow" w:cs="Calibri"/>
                <w:color w:val="000000"/>
              </w:rPr>
              <w:t>”. Isoli, C</w:t>
            </w:r>
            <w:r>
              <w:rPr>
                <w:rFonts w:ascii="Arial Narrow" w:hAnsi="Arial Narrow" w:cs="Calibri"/>
                <w:color w:val="000000"/>
              </w:rPr>
              <w:t>heriyan.</w:t>
            </w:r>
          </w:p>
          <w:p w:rsid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447B4B" w:rsidRDefault="00447B4B" w:rsidP="00447B4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Attestato di partecipazione </w:t>
            </w:r>
            <w:r w:rsidR="000A3C02">
              <w:rPr>
                <w:rFonts w:ascii="Arial Narrow" w:hAnsi="Arial Narrow" w:cs="Calibri"/>
                <w:color w:val="000000"/>
              </w:rPr>
              <w:t>al II Seminario di Neurologia Infantile 2013</w:t>
            </w:r>
            <w:r w:rsidR="001E17D5">
              <w:rPr>
                <w:rFonts w:ascii="Arial Narrow" w:hAnsi="Arial Narrow" w:cs="Calibri"/>
                <w:color w:val="000000"/>
              </w:rPr>
              <w:t xml:space="preserve"> “Consensus Conference sulla definizione di un percorso Diagnostico Terapeutico Assistenziale nella Disabilità Neuromotoria e Neuropsichica”. </w:t>
            </w:r>
          </w:p>
          <w:p w:rsidR="008818B1" w:rsidRDefault="008818B1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8818B1" w:rsidRDefault="008818B1" w:rsidP="00447B4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Evento formativo “I disturbi della voce nell’adulto e nel bambino, Metodo LMRVT e AIV”. Prof.ssa K. Verdolini Abbot</w:t>
            </w:r>
          </w:p>
          <w:p w:rsidR="00003958" w:rsidRDefault="00003958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003958" w:rsidRDefault="00003958" w:rsidP="00447B4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Corso FAD “Depressione e compliance alla terapia”, percorso clinico-assistenziale/ diagnostico/ riabilitativo.</w:t>
            </w:r>
          </w:p>
          <w:p w:rsidR="00003958" w:rsidRDefault="00003958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003958" w:rsidRPr="00447B4B" w:rsidRDefault="00003958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620A0D" w:rsidRPr="00447B4B" w:rsidRDefault="00620A0D" w:rsidP="00447B4B">
            <w:pPr>
              <w:rPr>
                <w:rFonts w:ascii="Arial Narrow" w:hAnsi="Arial Narrow" w:cs="Calibri"/>
                <w:color w:val="000000"/>
              </w:rPr>
            </w:pPr>
          </w:p>
          <w:p w:rsidR="006C6E2F" w:rsidRPr="00447B4B" w:rsidRDefault="006C6E2F" w:rsidP="00447B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102E9">
            <w:pPr>
              <w:pStyle w:val="Aeeaoaeaa1"/>
              <w:widowControl/>
              <w:spacing w:before="20" w:after="20"/>
              <w:jc w:val="center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3A7C07" w:rsidRPr="0049467D" w:rsidRDefault="0049467D" w:rsidP="0049467D">
      <w:pPr>
        <w:spacing w:line="276" w:lineRule="auto"/>
        <w:jc w:val="both"/>
        <w:rPr>
          <w:rFonts w:ascii="Arial Narrow" w:hAnsi="Arial Narrow"/>
        </w:rPr>
      </w:pPr>
      <w:r w:rsidRPr="0049467D">
        <w:rPr>
          <w:rFonts w:ascii="Arial Narrow" w:hAnsi="Arial Narrow" w:cs="Helvetica"/>
          <w:shd w:val="clear" w:color="auto" w:fill="FFFFFF"/>
        </w:rPr>
        <w:t>In riferimento al D.lgs 196/03 “</w:t>
      </w:r>
      <w:r w:rsidRPr="0049467D">
        <w:rPr>
          <w:rStyle w:val="yshortcuts"/>
          <w:rFonts w:ascii="Arial Narrow" w:hAnsi="Arial Narrow" w:cs="Helvetica"/>
          <w:shd w:val="clear" w:color="auto" w:fill="FFFFFF"/>
        </w:rPr>
        <w:t>Codice in materia di protezione dei dati personali</w:t>
      </w:r>
      <w:r w:rsidRPr="0049467D">
        <w:rPr>
          <w:rFonts w:ascii="Arial Narrow" w:hAnsi="Arial Narrow" w:cs="Helvetica"/>
          <w:shd w:val="clear" w:color="auto" w:fill="FFFFFF"/>
        </w:rPr>
        <w:t>”,</w:t>
      </w:r>
      <w:r w:rsidRPr="0049467D">
        <w:rPr>
          <w:rStyle w:val="apple-converted-space"/>
          <w:rFonts w:ascii="Arial Narrow" w:hAnsi="Arial Narrow" w:cs="Helvetica"/>
          <w:shd w:val="clear" w:color="auto" w:fill="FFFFFF"/>
        </w:rPr>
        <w:t> </w:t>
      </w:r>
      <w:r w:rsidRPr="0049467D">
        <w:rPr>
          <w:rStyle w:val="yshortcuts"/>
          <w:rFonts w:ascii="Arial Narrow" w:hAnsi="Arial Narrow" w:cs="Helvetica"/>
          <w:shd w:val="clear" w:color="auto" w:fill="FFFFFF"/>
        </w:rPr>
        <w:t>autorizzo</w:t>
      </w:r>
      <w:r w:rsidRPr="0049467D">
        <w:rPr>
          <w:rStyle w:val="apple-converted-space"/>
          <w:rFonts w:ascii="Arial Narrow" w:hAnsi="Arial Narrow" w:cs="Helvetica"/>
          <w:shd w:val="clear" w:color="auto" w:fill="FFFFFF"/>
        </w:rPr>
        <w:t> </w:t>
      </w:r>
      <w:r w:rsidRPr="0049467D">
        <w:rPr>
          <w:rFonts w:ascii="Arial Narrow" w:hAnsi="Arial Narrow" w:cs="Helvetica"/>
          <w:shd w:val="clear" w:color="auto" w:fill="FFFFFF"/>
        </w:rPr>
        <w:t>l’utilizzo dei</w:t>
      </w:r>
      <w:r w:rsidRPr="0049467D">
        <w:rPr>
          <w:rStyle w:val="apple-converted-space"/>
          <w:rFonts w:ascii="Arial Narrow" w:hAnsi="Arial Narrow" w:cs="Helvetica"/>
          <w:shd w:val="clear" w:color="auto" w:fill="FFFFFF"/>
        </w:rPr>
        <w:t> </w:t>
      </w:r>
      <w:r w:rsidRPr="0049467D">
        <w:rPr>
          <w:rStyle w:val="yshortcuts"/>
          <w:rFonts w:ascii="Arial Narrow" w:hAnsi="Arial Narrow" w:cs="Helvetica"/>
          <w:shd w:val="clear" w:color="auto" w:fill="FFFFFF"/>
        </w:rPr>
        <w:t>miei dati</w:t>
      </w:r>
      <w:r w:rsidRPr="0049467D">
        <w:rPr>
          <w:rStyle w:val="apple-converted-space"/>
          <w:rFonts w:ascii="Arial Narrow" w:hAnsi="Arial Narrow" w:cs="Helvetica"/>
          <w:shd w:val="clear" w:color="auto" w:fill="FFFFFF"/>
        </w:rPr>
        <w:t> </w:t>
      </w:r>
      <w:r w:rsidRPr="0049467D">
        <w:rPr>
          <w:rFonts w:ascii="Arial Narrow" w:hAnsi="Arial Narrow" w:cs="Helvetica"/>
          <w:shd w:val="clear" w:color="auto" w:fill="FFFFFF"/>
        </w:rPr>
        <w:t>personali e professionali per esigenze di selezione e comunicazione.</w:t>
      </w:r>
      <w:r w:rsidRPr="0049467D">
        <w:rPr>
          <w:rStyle w:val="apple-converted-space"/>
          <w:rFonts w:ascii="Arial Narrow" w:hAnsi="Arial Narrow" w:cs="Helvetica"/>
          <w:shd w:val="clear" w:color="auto" w:fill="FFFFFF"/>
        </w:rPr>
        <w:t> </w:t>
      </w:r>
    </w:p>
    <w:p w:rsidR="0049467D" w:rsidRDefault="0049467D" w:rsidP="0049467D">
      <w:pPr>
        <w:jc w:val="both"/>
        <w:rPr>
          <w:rFonts w:ascii="Arial Narrow" w:hAnsi="Arial Narrow"/>
        </w:rPr>
      </w:pPr>
    </w:p>
    <w:p w:rsidR="0049467D" w:rsidRDefault="0049467D" w:rsidP="0049467D">
      <w:pPr>
        <w:jc w:val="both"/>
        <w:rPr>
          <w:rFonts w:ascii="Arial Narrow" w:hAnsi="Arial Narrow"/>
        </w:rPr>
      </w:pPr>
    </w:p>
    <w:p w:rsidR="0049467D" w:rsidRDefault="0049467D" w:rsidP="0049467D">
      <w:pPr>
        <w:jc w:val="right"/>
        <w:rPr>
          <w:rFonts w:ascii="Arial Narrow" w:hAnsi="Arial Narrow"/>
        </w:rPr>
      </w:pPr>
    </w:p>
    <w:p w:rsidR="005A59FD" w:rsidRDefault="005A59FD" w:rsidP="005A59FD">
      <w:pPr>
        <w:rPr>
          <w:rFonts w:ascii="Arial Narrow" w:hAnsi="Arial Narrow"/>
        </w:rPr>
      </w:pPr>
    </w:p>
    <w:p w:rsidR="005A59FD" w:rsidRDefault="005A59FD" w:rsidP="005A59FD">
      <w:pPr>
        <w:rPr>
          <w:rFonts w:ascii="Arial Narrow" w:hAnsi="Arial Narrow"/>
        </w:rPr>
      </w:pPr>
    </w:p>
    <w:p w:rsidR="0049467D" w:rsidRDefault="006A18D6" w:rsidP="005A59FD">
      <w:pPr>
        <w:rPr>
          <w:rFonts w:ascii="Arial Narrow" w:hAnsi="Arial Narrow"/>
        </w:rPr>
      </w:pPr>
      <w:r>
        <w:rPr>
          <w:rFonts w:ascii="Arial Narrow" w:hAnsi="Arial Narrow"/>
        </w:rPr>
        <w:t>Arezzo, Luglio</w:t>
      </w:r>
      <w:r w:rsidR="00A37688">
        <w:rPr>
          <w:rFonts w:ascii="Arial Narrow" w:hAnsi="Arial Narrow"/>
        </w:rPr>
        <w:t xml:space="preserve"> 2015</w:t>
      </w:r>
    </w:p>
    <w:p w:rsidR="0049467D" w:rsidRDefault="0049467D" w:rsidP="0049467D">
      <w:pPr>
        <w:jc w:val="right"/>
        <w:rPr>
          <w:rFonts w:ascii="Arial Narrow" w:hAnsi="Arial Narrow"/>
        </w:rPr>
      </w:pPr>
    </w:p>
    <w:p w:rsidR="00FD610C" w:rsidRPr="00E85FB1" w:rsidRDefault="0049467D" w:rsidP="00E85FB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Dott.ssa Sara Fracassi</w:t>
      </w:r>
    </w:p>
    <w:p w:rsidR="00FD610C" w:rsidRPr="00FD610C" w:rsidRDefault="00FD610C" w:rsidP="00FD610C"/>
    <w:p w:rsidR="00FD610C" w:rsidRDefault="00FD610C" w:rsidP="00FD610C"/>
    <w:p w:rsidR="0049467D" w:rsidRPr="00FD610C" w:rsidRDefault="0049467D" w:rsidP="00FD610C">
      <w:pPr>
        <w:jc w:val="center"/>
      </w:pPr>
    </w:p>
    <w:sectPr w:rsidR="0049467D" w:rsidRPr="00FD610C" w:rsidSect="00003A84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E6" w:rsidRDefault="005543E6">
      <w:r>
        <w:separator/>
      </w:r>
    </w:p>
  </w:endnote>
  <w:endnote w:type="continuationSeparator" w:id="0">
    <w:p w:rsidR="005543E6" w:rsidRDefault="0055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FC" w:rsidRDefault="001B32FC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32FC" w:rsidRDefault="001B32FC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FC" w:rsidRDefault="001B32FC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1B32FC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B32FC" w:rsidRDefault="001B32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D23A95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1B32FC" w:rsidRDefault="001B32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FRACASSI Sara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B32FC" w:rsidRDefault="001B32FC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1B32FC" w:rsidRPr="00673971" w:rsidRDefault="001B32FC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1B32FC" w:rsidRPr="00673971" w:rsidRDefault="001B32FC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673971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E6" w:rsidRDefault="005543E6">
      <w:r>
        <w:separator/>
      </w:r>
    </w:p>
  </w:footnote>
  <w:footnote w:type="continuationSeparator" w:id="0">
    <w:p w:rsidR="005543E6" w:rsidRDefault="0055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096"/>
    <w:multiLevelType w:val="hybridMultilevel"/>
    <w:tmpl w:val="61C2ACE8"/>
    <w:lvl w:ilvl="0" w:tplc="87D8DA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85290"/>
    <w:multiLevelType w:val="hybridMultilevel"/>
    <w:tmpl w:val="35347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A4289"/>
    <w:multiLevelType w:val="hybridMultilevel"/>
    <w:tmpl w:val="A702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B1BD7"/>
    <w:multiLevelType w:val="multilevel"/>
    <w:tmpl w:val="9A6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2554E"/>
    <w:rsid w:val="00003958"/>
    <w:rsid w:val="00003A84"/>
    <w:rsid w:val="000837CA"/>
    <w:rsid w:val="000869EE"/>
    <w:rsid w:val="000A3C02"/>
    <w:rsid w:val="000B5CE6"/>
    <w:rsid w:val="000B6245"/>
    <w:rsid w:val="000C5C04"/>
    <w:rsid w:val="000D7974"/>
    <w:rsid w:val="000E231D"/>
    <w:rsid w:val="0010349C"/>
    <w:rsid w:val="001059CF"/>
    <w:rsid w:val="00164605"/>
    <w:rsid w:val="00181FED"/>
    <w:rsid w:val="001876D1"/>
    <w:rsid w:val="001B32FC"/>
    <w:rsid w:val="001C0EA5"/>
    <w:rsid w:val="001D6BCB"/>
    <w:rsid w:val="001E17D5"/>
    <w:rsid w:val="001E583C"/>
    <w:rsid w:val="001F1AEA"/>
    <w:rsid w:val="0020010C"/>
    <w:rsid w:val="00230C4F"/>
    <w:rsid w:val="00235D0C"/>
    <w:rsid w:val="00240351"/>
    <w:rsid w:val="00271A28"/>
    <w:rsid w:val="00274817"/>
    <w:rsid w:val="002D4655"/>
    <w:rsid w:val="002E2E1A"/>
    <w:rsid w:val="00332275"/>
    <w:rsid w:val="003417D9"/>
    <w:rsid w:val="003508FE"/>
    <w:rsid w:val="003523F8"/>
    <w:rsid w:val="003655FA"/>
    <w:rsid w:val="003A624C"/>
    <w:rsid w:val="003A7C07"/>
    <w:rsid w:val="003F0940"/>
    <w:rsid w:val="003F7DE9"/>
    <w:rsid w:val="004035F6"/>
    <w:rsid w:val="004068A5"/>
    <w:rsid w:val="00410378"/>
    <w:rsid w:val="00410FF2"/>
    <w:rsid w:val="00412877"/>
    <w:rsid w:val="00442382"/>
    <w:rsid w:val="0044397D"/>
    <w:rsid w:val="00447B4B"/>
    <w:rsid w:val="00466B32"/>
    <w:rsid w:val="00471203"/>
    <w:rsid w:val="00493B28"/>
    <w:rsid w:val="0049467D"/>
    <w:rsid w:val="00495A9E"/>
    <w:rsid w:val="00496D9B"/>
    <w:rsid w:val="004B2B2B"/>
    <w:rsid w:val="004D173E"/>
    <w:rsid w:val="004E0E4F"/>
    <w:rsid w:val="004E186E"/>
    <w:rsid w:val="004E22D4"/>
    <w:rsid w:val="004E2B80"/>
    <w:rsid w:val="004E7BA7"/>
    <w:rsid w:val="004F297A"/>
    <w:rsid w:val="004F43F1"/>
    <w:rsid w:val="005106D2"/>
    <w:rsid w:val="005318DF"/>
    <w:rsid w:val="00546EA8"/>
    <w:rsid w:val="005543E6"/>
    <w:rsid w:val="00564B94"/>
    <w:rsid w:val="0057152D"/>
    <w:rsid w:val="005A59FD"/>
    <w:rsid w:val="005B1D59"/>
    <w:rsid w:val="005B508E"/>
    <w:rsid w:val="005B6F85"/>
    <w:rsid w:val="005D2767"/>
    <w:rsid w:val="005F1082"/>
    <w:rsid w:val="00601DF0"/>
    <w:rsid w:val="006102E9"/>
    <w:rsid w:val="00620A0D"/>
    <w:rsid w:val="0062554E"/>
    <w:rsid w:val="006553B7"/>
    <w:rsid w:val="00663C61"/>
    <w:rsid w:val="00673971"/>
    <w:rsid w:val="00677476"/>
    <w:rsid w:val="006A18D6"/>
    <w:rsid w:val="006B5E36"/>
    <w:rsid w:val="006C6E2F"/>
    <w:rsid w:val="006D6696"/>
    <w:rsid w:val="006D6920"/>
    <w:rsid w:val="00717FB2"/>
    <w:rsid w:val="00764CCF"/>
    <w:rsid w:val="00776C91"/>
    <w:rsid w:val="00784234"/>
    <w:rsid w:val="00786D51"/>
    <w:rsid w:val="007976E8"/>
    <w:rsid w:val="007A6B2A"/>
    <w:rsid w:val="007E58BC"/>
    <w:rsid w:val="00802124"/>
    <w:rsid w:val="0081170A"/>
    <w:rsid w:val="0081590F"/>
    <w:rsid w:val="00834AA7"/>
    <w:rsid w:val="00861437"/>
    <w:rsid w:val="00876CEE"/>
    <w:rsid w:val="008818B1"/>
    <w:rsid w:val="008A3A07"/>
    <w:rsid w:val="008B39B7"/>
    <w:rsid w:val="008C3D61"/>
    <w:rsid w:val="008E7053"/>
    <w:rsid w:val="008F70C7"/>
    <w:rsid w:val="009045F8"/>
    <w:rsid w:val="009453C8"/>
    <w:rsid w:val="00946B9B"/>
    <w:rsid w:val="009945FD"/>
    <w:rsid w:val="009B573A"/>
    <w:rsid w:val="009B71B4"/>
    <w:rsid w:val="009C6C95"/>
    <w:rsid w:val="009D4304"/>
    <w:rsid w:val="00A01426"/>
    <w:rsid w:val="00A02FEF"/>
    <w:rsid w:val="00A038B5"/>
    <w:rsid w:val="00A37688"/>
    <w:rsid w:val="00A80808"/>
    <w:rsid w:val="00A8467A"/>
    <w:rsid w:val="00A86E48"/>
    <w:rsid w:val="00AA5ACC"/>
    <w:rsid w:val="00AA6DB0"/>
    <w:rsid w:val="00AF5CC6"/>
    <w:rsid w:val="00B14240"/>
    <w:rsid w:val="00B20760"/>
    <w:rsid w:val="00B569AD"/>
    <w:rsid w:val="00B71E73"/>
    <w:rsid w:val="00B72049"/>
    <w:rsid w:val="00B72B6B"/>
    <w:rsid w:val="00B75582"/>
    <w:rsid w:val="00B77A6D"/>
    <w:rsid w:val="00B83D82"/>
    <w:rsid w:val="00BB68DE"/>
    <w:rsid w:val="00BC06B5"/>
    <w:rsid w:val="00BC444A"/>
    <w:rsid w:val="00BC6311"/>
    <w:rsid w:val="00BD404F"/>
    <w:rsid w:val="00BD5F7A"/>
    <w:rsid w:val="00C20A11"/>
    <w:rsid w:val="00C26474"/>
    <w:rsid w:val="00C30C56"/>
    <w:rsid w:val="00C40695"/>
    <w:rsid w:val="00C51278"/>
    <w:rsid w:val="00C84F8E"/>
    <w:rsid w:val="00C86DF7"/>
    <w:rsid w:val="00CA7C59"/>
    <w:rsid w:val="00CB41ED"/>
    <w:rsid w:val="00CD4CC5"/>
    <w:rsid w:val="00CE191D"/>
    <w:rsid w:val="00CE5952"/>
    <w:rsid w:val="00CE69A7"/>
    <w:rsid w:val="00D23A95"/>
    <w:rsid w:val="00D47EB4"/>
    <w:rsid w:val="00D51BCC"/>
    <w:rsid w:val="00D551BE"/>
    <w:rsid w:val="00D67C2D"/>
    <w:rsid w:val="00D70D76"/>
    <w:rsid w:val="00D73731"/>
    <w:rsid w:val="00D7389E"/>
    <w:rsid w:val="00DA3B60"/>
    <w:rsid w:val="00DD5C1A"/>
    <w:rsid w:val="00E04917"/>
    <w:rsid w:val="00E15FDE"/>
    <w:rsid w:val="00E261A2"/>
    <w:rsid w:val="00E3661A"/>
    <w:rsid w:val="00E54842"/>
    <w:rsid w:val="00E85FB1"/>
    <w:rsid w:val="00E91443"/>
    <w:rsid w:val="00EC7D87"/>
    <w:rsid w:val="00EF0B96"/>
    <w:rsid w:val="00EF6F3A"/>
    <w:rsid w:val="00F00DE1"/>
    <w:rsid w:val="00F33A3F"/>
    <w:rsid w:val="00F4043C"/>
    <w:rsid w:val="00F42D5A"/>
    <w:rsid w:val="00F519BD"/>
    <w:rsid w:val="00F57AFA"/>
    <w:rsid w:val="00F57E77"/>
    <w:rsid w:val="00F62F5F"/>
    <w:rsid w:val="00F83F96"/>
    <w:rsid w:val="00F87F18"/>
    <w:rsid w:val="00FD610C"/>
    <w:rsid w:val="00FD74E2"/>
    <w:rsid w:val="00FE28A2"/>
    <w:rsid w:val="00FE4D43"/>
    <w:rsid w:val="00FF038E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customStyle="1" w:styleId="CVHeading1">
    <w:name w:val="CV Heading 1"/>
    <w:basedOn w:val="Normale"/>
    <w:next w:val="Normale"/>
    <w:rsid w:val="00673971"/>
    <w:pPr>
      <w:widowControl/>
      <w:suppressAutoHyphens/>
      <w:spacing w:before="74"/>
      <w:ind w:left="113" w:right="113"/>
      <w:jc w:val="right"/>
    </w:pPr>
    <w:rPr>
      <w:rFonts w:ascii="Arial Narrow" w:hAnsi="Arial Narrow"/>
      <w:b/>
      <w:sz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673971"/>
    <w:pPr>
      <w:widowControl/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6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6920"/>
    <w:rPr>
      <w:rFonts w:ascii="Times New Roman" w:eastAsia="Times New Roman" w:hAnsi="Times New Roman"/>
      <w:lang w:eastAsia="ko-KR"/>
    </w:rPr>
  </w:style>
  <w:style w:type="paragraph" w:customStyle="1" w:styleId="CVNormal-FirstLine">
    <w:name w:val="CV Normal - First Line"/>
    <w:basedOn w:val="Normale"/>
    <w:next w:val="Normale"/>
    <w:rsid w:val="00F519BD"/>
    <w:pPr>
      <w:widowControl/>
      <w:suppressAutoHyphens/>
      <w:spacing w:before="74"/>
      <w:ind w:left="113" w:right="113"/>
    </w:pPr>
    <w:rPr>
      <w:rFonts w:ascii="Arial Narrow" w:hAnsi="Arial Narrow"/>
      <w:lang w:eastAsia="ar-SA"/>
    </w:rPr>
  </w:style>
  <w:style w:type="paragraph" w:customStyle="1" w:styleId="CVNormal">
    <w:name w:val="CV Normal"/>
    <w:basedOn w:val="Normale"/>
    <w:rsid w:val="00F519BD"/>
    <w:pPr>
      <w:widowControl/>
      <w:suppressAutoHyphens/>
      <w:ind w:left="113" w:right="113"/>
    </w:pPr>
    <w:rPr>
      <w:rFonts w:ascii="Arial Narrow" w:hAnsi="Arial Narrow"/>
      <w:lang w:eastAsia="ar-SA"/>
    </w:rPr>
  </w:style>
  <w:style w:type="paragraph" w:customStyle="1" w:styleId="CVSpacer">
    <w:name w:val="CV Spacer"/>
    <w:basedOn w:val="CVNormal"/>
    <w:rsid w:val="00F519BD"/>
    <w:rPr>
      <w:sz w:val="4"/>
    </w:rPr>
  </w:style>
  <w:style w:type="paragraph" w:styleId="Paragrafoelenco">
    <w:name w:val="List Paragraph"/>
    <w:basedOn w:val="Normale"/>
    <w:uiPriority w:val="34"/>
    <w:qFormat/>
    <w:rsid w:val="0081590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">
    <w:name w:val="yshortcuts"/>
    <w:basedOn w:val="Carpredefinitoparagrafo"/>
    <w:rsid w:val="0049467D"/>
  </w:style>
  <w:style w:type="character" w:customStyle="1" w:styleId="apple-converted-space">
    <w:name w:val="apple-converted-space"/>
    <w:basedOn w:val="Carpredefinitoparagrafo"/>
    <w:rsid w:val="00494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esktop\C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CVE.dotx</Template>
  <TotalTime>0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cp:lastModifiedBy>Luchi</cp:lastModifiedBy>
  <cp:revision>2</cp:revision>
  <cp:lastPrinted>2014-05-23T08:41:00Z</cp:lastPrinted>
  <dcterms:created xsi:type="dcterms:W3CDTF">2015-08-01T10:57:00Z</dcterms:created>
  <dcterms:modified xsi:type="dcterms:W3CDTF">2015-08-01T10:57:00Z</dcterms:modified>
</cp:coreProperties>
</file>